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F4D" w:rsidRDefault="00D67F4D" w:rsidP="00D67F4D">
      <w:pPr>
        <w:jc w:val="center"/>
        <w:rPr>
          <w:bCs/>
        </w:rPr>
      </w:pPr>
      <w:r>
        <w:rPr>
          <w:bCs/>
        </w:rPr>
        <w:t>Муниципальное бюджетное общеобразовательное учреждение</w:t>
      </w:r>
    </w:p>
    <w:p w:rsidR="00D67F4D" w:rsidRDefault="00D67F4D" w:rsidP="00D67F4D">
      <w:pPr>
        <w:jc w:val="center"/>
        <w:rPr>
          <w:bCs/>
        </w:rPr>
      </w:pPr>
      <w:r>
        <w:rPr>
          <w:bCs/>
        </w:rPr>
        <w:t>средняя общеобразовательная школа №39 п. Дальнее Поле</w:t>
      </w:r>
    </w:p>
    <w:p w:rsidR="00D67F4D" w:rsidRDefault="00D67F4D" w:rsidP="00D67F4D">
      <w:pPr>
        <w:jc w:val="center"/>
        <w:rPr>
          <w:bCs/>
          <w:sz w:val="20"/>
          <w:szCs w:val="20"/>
        </w:rPr>
      </w:pPr>
    </w:p>
    <w:p w:rsidR="00D67F4D" w:rsidRDefault="00D67F4D" w:rsidP="00D67F4D">
      <w:pPr>
        <w:jc w:val="center"/>
        <w:rPr>
          <w:bCs/>
          <w:sz w:val="20"/>
          <w:szCs w:val="20"/>
        </w:rPr>
      </w:pPr>
    </w:p>
    <w:p w:rsidR="00D67F4D" w:rsidRDefault="00D67F4D" w:rsidP="00D67F4D">
      <w:pPr>
        <w:jc w:val="center"/>
        <w:rPr>
          <w:b/>
          <w:bCs/>
          <w:sz w:val="24"/>
          <w:szCs w:val="24"/>
        </w:rPr>
      </w:pPr>
    </w:p>
    <w:p w:rsidR="00D67F4D" w:rsidRDefault="00D67F4D" w:rsidP="00D67F4D">
      <w:pPr>
        <w:tabs>
          <w:tab w:val="left" w:pos="9288"/>
        </w:tabs>
        <w:ind w:left="36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Рассмотрено</w:t>
      </w:r>
      <w:proofErr w:type="gramEnd"/>
      <w:r>
        <w:rPr>
          <w:rFonts w:ascii="Calibri" w:hAnsi="Calibri" w:cs="Calibri"/>
        </w:rPr>
        <w:t xml:space="preserve">                                     Согласовано                         Утверждено                </w:t>
      </w:r>
    </w:p>
    <w:p w:rsidR="00D67F4D" w:rsidRDefault="00D67F4D" w:rsidP="00D67F4D">
      <w:pPr>
        <w:tabs>
          <w:tab w:val="left" w:pos="9288"/>
        </w:tabs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заседании ШМО                         с заместителем                   директором МБОУ СОШ №39</w:t>
      </w:r>
    </w:p>
    <w:p w:rsidR="00D67F4D" w:rsidRDefault="00D67F4D" w:rsidP="00D67F4D">
      <w:pPr>
        <w:tabs>
          <w:tab w:val="left" w:pos="9288"/>
        </w:tabs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«__»_____2014                                 директора по УВР                 «___»___________2014г.</w:t>
      </w:r>
    </w:p>
    <w:p w:rsidR="00D67F4D" w:rsidRDefault="00D67F4D" w:rsidP="00D67F4D">
      <w:pPr>
        <w:tabs>
          <w:tab w:val="left" w:pos="9288"/>
        </w:tabs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 МО                   «___»____2014год               директор школы</w:t>
      </w:r>
    </w:p>
    <w:p w:rsidR="00D67F4D" w:rsidRPr="00D67F4D" w:rsidRDefault="00D67F4D" w:rsidP="00D67F4D">
      <w:pPr>
        <w:tabs>
          <w:tab w:val="left" w:pos="9288"/>
        </w:tabs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Бойко Л.В._______                           Волошина Т.Н._____           </w:t>
      </w:r>
      <w:proofErr w:type="spellStart"/>
      <w:r>
        <w:rPr>
          <w:rFonts w:ascii="Calibri" w:hAnsi="Calibri" w:cs="Calibri"/>
        </w:rPr>
        <w:t>Пискушова</w:t>
      </w:r>
      <w:proofErr w:type="spellEnd"/>
      <w:r>
        <w:rPr>
          <w:rFonts w:ascii="Calibri" w:hAnsi="Calibri" w:cs="Calibri"/>
        </w:rPr>
        <w:t xml:space="preserve"> Н.В.________</w:t>
      </w:r>
    </w:p>
    <w:p w:rsidR="00D67F4D" w:rsidRDefault="00D67F4D" w:rsidP="00D67F4D">
      <w:pPr>
        <w:jc w:val="center"/>
        <w:rPr>
          <w:sz w:val="48"/>
          <w:szCs w:val="48"/>
        </w:rPr>
      </w:pPr>
      <w:r>
        <w:rPr>
          <w:sz w:val="48"/>
          <w:szCs w:val="48"/>
        </w:rPr>
        <w:t>Рабочая программа</w:t>
      </w:r>
    </w:p>
    <w:p w:rsidR="00D67F4D" w:rsidRDefault="00D67F4D" w:rsidP="00D67F4D">
      <w:pPr>
        <w:jc w:val="center"/>
        <w:rPr>
          <w:sz w:val="48"/>
          <w:szCs w:val="48"/>
        </w:rPr>
      </w:pPr>
    </w:p>
    <w:p w:rsidR="00D67F4D" w:rsidRDefault="00D67F4D" w:rsidP="00D67F4D">
      <w:pPr>
        <w:jc w:val="center"/>
        <w:rPr>
          <w:sz w:val="48"/>
          <w:szCs w:val="48"/>
        </w:rPr>
      </w:pPr>
      <w:r>
        <w:rPr>
          <w:sz w:val="48"/>
          <w:szCs w:val="48"/>
        </w:rPr>
        <w:t>по    истории России</w:t>
      </w:r>
    </w:p>
    <w:p w:rsidR="00D67F4D" w:rsidRDefault="00D67F4D" w:rsidP="00D67F4D">
      <w:pPr>
        <w:jc w:val="center"/>
        <w:rPr>
          <w:sz w:val="48"/>
          <w:szCs w:val="48"/>
        </w:rPr>
      </w:pPr>
    </w:p>
    <w:p w:rsidR="00D67F4D" w:rsidRDefault="00D67F4D" w:rsidP="00D67F4D">
      <w:pPr>
        <w:jc w:val="center"/>
        <w:rPr>
          <w:sz w:val="48"/>
          <w:szCs w:val="48"/>
        </w:rPr>
      </w:pPr>
      <w:r>
        <w:rPr>
          <w:sz w:val="48"/>
          <w:szCs w:val="48"/>
        </w:rPr>
        <w:t>10 класс</w:t>
      </w:r>
    </w:p>
    <w:p w:rsidR="00D67F4D" w:rsidRDefault="00D67F4D" w:rsidP="00D67F4D">
      <w:pPr>
        <w:jc w:val="center"/>
        <w:rPr>
          <w:sz w:val="48"/>
          <w:szCs w:val="48"/>
        </w:rPr>
      </w:pPr>
    </w:p>
    <w:p w:rsidR="00D67F4D" w:rsidRDefault="00D67F4D" w:rsidP="00D67F4D">
      <w:pPr>
        <w:jc w:val="right"/>
        <w:rPr>
          <w:sz w:val="32"/>
          <w:szCs w:val="32"/>
        </w:rPr>
      </w:pPr>
      <w:r>
        <w:rPr>
          <w:sz w:val="32"/>
          <w:szCs w:val="32"/>
        </w:rPr>
        <w:t>Учитель истории и обществознания</w:t>
      </w:r>
    </w:p>
    <w:p w:rsidR="00D67F4D" w:rsidRDefault="00D67F4D" w:rsidP="00D67F4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</w:t>
      </w:r>
      <w:proofErr w:type="spellStart"/>
      <w:r>
        <w:rPr>
          <w:sz w:val="32"/>
          <w:szCs w:val="32"/>
        </w:rPr>
        <w:t>Смыкова</w:t>
      </w:r>
      <w:proofErr w:type="spellEnd"/>
      <w:r>
        <w:rPr>
          <w:sz w:val="32"/>
          <w:szCs w:val="32"/>
        </w:rPr>
        <w:t xml:space="preserve"> Светлана Ивановна</w:t>
      </w:r>
    </w:p>
    <w:p w:rsidR="00D67F4D" w:rsidRDefault="00D67F4D" w:rsidP="00D67F4D">
      <w:pPr>
        <w:jc w:val="right"/>
        <w:rPr>
          <w:sz w:val="32"/>
          <w:szCs w:val="32"/>
        </w:rPr>
      </w:pPr>
    </w:p>
    <w:p w:rsidR="00D67F4D" w:rsidRDefault="00D67F4D" w:rsidP="00D67F4D">
      <w:pPr>
        <w:jc w:val="right"/>
        <w:rPr>
          <w:sz w:val="32"/>
          <w:szCs w:val="32"/>
        </w:rPr>
      </w:pPr>
    </w:p>
    <w:p w:rsidR="00D67F4D" w:rsidRDefault="00D67F4D" w:rsidP="00D67F4D">
      <w:pPr>
        <w:jc w:val="right"/>
        <w:rPr>
          <w:sz w:val="32"/>
          <w:szCs w:val="32"/>
        </w:rPr>
      </w:pPr>
    </w:p>
    <w:p w:rsidR="00D67F4D" w:rsidRDefault="00D67F4D" w:rsidP="00D67F4D">
      <w:pPr>
        <w:rPr>
          <w:sz w:val="32"/>
          <w:szCs w:val="32"/>
        </w:rPr>
      </w:pPr>
    </w:p>
    <w:p w:rsidR="00D67F4D" w:rsidRDefault="00D67F4D" w:rsidP="00D67F4D">
      <w:pPr>
        <w:jc w:val="center"/>
        <w:rPr>
          <w:sz w:val="32"/>
          <w:szCs w:val="32"/>
        </w:rPr>
      </w:pPr>
      <w:r>
        <w:rPr>
          <w:sz w:val="32"/>
          <w:szCs w:val="32"/>
        </w:rPr>
        <w:t>2014-2015уч</w:t>
      </w:r>
      <w:proofErr w:type="gramStart"/>
      <w:r>
        <w:rPr>
          <w:sz w:val="32"/>
          <w:szCs w:val="32"/>
        </w:rPr>
        <w:t>.г</w:t>
      </w:r>
      <w:proofErr w:type="gramEnd"/>
      <w:r>
        <w:rPr>
          <w:sz w:val="32"/>
          <w:szCs w:val="32"/>
        </w:rPr>
        <w:t>од</w:t>
      </w:r>
    </w:p>
    <w:p w:rsidR="007114A3" w:rsidRDefault="007114A3" w:rsidP="007114A3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:rsidR="007114A3" w:rsidRDefault="007114A3" w:rsidP="007114A3">
      <w:pPr>
        <w:spacing w:before="100" w:beforeAutospacing="1" w:after="100" w:afterAutospacing="1" w:line="240" w:lineRule="auto"/>
        <w:rPr>
          <w:rFonts w:eastAsia="Times New Roman"/>
          <w:color w:val="000000"/>
          <w:sz w:val="27"/>
          <w:szCs w:val="27"/>
          <w:lang w:eastAsia="ru-RU"/>
        </w:rPr>
      </w:pPr>
      <w:proofErr w:type="gramStart"/>
      <w:r>
        <w:rPr>
          <w:rFonts w:eastAsia="Times New Roman"/>
          <w:color w:val="000000"/>
          <w:sz w:val="27"/>
          <w:szCs w:val="27"/>
          <w:lang w:eastAsia="ru-RU"/>
        </w:rPr>
        <w:t xml:space="preserve">Настоящая рабочая программа по истории России разработаны на основе федеральной Примерной программы среднего (полного) общего образования по истории (базовый уровень) 2004 г. и авторской программы Н. С. Борисова и А. А. </w:t>
      </w:r>
      <w:proofErr w:type="spellStart"/>
      <w:r>
        <w:rPr>
          <w:rFonts w:eastAsia="Times New Roman"/>
          <w:color w:val="000000"/>
          <w:sz w:val="27"/>
          <w:szCs w:val="27"/>
          <w:lang w:eastAsia="ru-RU"/>
        </w:rPr>
        <w:t>Левандовского</w:t>
      </w:r>
      <w:proofErr w:type="spellEnd"/>
      <w:r>
        <w:rPr>
          <w:rFonts w:eastAsia="Times New Roman"/>
          <w:color w:val="000000"/>
          <w:sz w:val="27"/>
          <w:szCs w:val="27"/>
          <w:lang w:eastAsia="ru-RU"/>
        </w:rPr>
        <w:t xml:space="preserve"> (История России.</w:t>
      </w:r>
      <w:proofErr w:type="gramEnd"/>
      <w:r>
        <w:rPr>
          <w:rFonts w:eastAsia="Times New Roman"/>
          <w:color w:val="000000"/>
          <w:sz w:val="27"/>
          <w:szCs w:val="27"/>
          <w:lang w:eastAsia="ru-RU"/>
        </w:rPr>
        <w:t xml:space="preserve"> Программы общеобразовательных учреждений. 10–</w:t>
      </w:r>
      <w:r w:rsidR="00D71BF8">
        <w:rPr>
          <w:rFonts w:eastAsia="Times New Roman"/>
          <w:color w:val="000000"/>
          <w:sz w:val="27"/>
          <w:szCs w:val="27"/>
          <w:lang w:eastAsia="ru-RU"/>
        </w:rPr>
        <w:t xml:space="preserve">11 классы. </w:t>
      </w:r>
      <w:proofErr w:type="gramStart"/>
      <w:r w:rsidR="00D71BF8">
        <w:rPr>
          <w:rFonts w:eastAsia="Times New Roman"/>
          <w:color w:val="000000"/>
          <w:sz w:val="27"/>
          <w:szCs w:val="27"/>
          <w:lang w:eastAsia="ru-RU"/>
        </w:rPr>
        <w:t>М., Просвещение, 2011</w:t>
      </w:r>
      <w:r>
        <w:rPr>
          <w:rFonts w:eastAsia="Times New Roman"/>
          <w:color w:val="000000"/>
          <w:sz w:val="27"/>
          <w:szCs w:val="27"/>
          <w:lang w:eastAsia="ru-RU"/>
        </w:rPr>
        <w:t>),</w:t>
      </w:r>
      <w:bookmarkStart w:id="0" w:name="_GoBack"/>
      <w:bookmarkEnd w:id="0"/>
      <w:r>
        <w:rPr>
          <w:rFonts w:eastAsia="Times New Roman"/>
          <w:color w:val="000000"/>
          <w:sz w:val="27"/>
          <w:szCs w:val="27"/>
          <w:lang w:eastAsia="ru-RU"/>
        </w:rPr>
        <w:t xml:space="preserve"> соответствующих федеральному компоненту государственного стандарта общего образования (базовый уровень).</w:t>
      </w:r>
      <w:proofErr w:type="gramEnd"/>
    </w:p>
    <w:p w:rsidR="007114A3" w:rsidRDefault="007114A3" w:rsidP="007114A3">
      <w:pPr>
        <w:spacing w:before="100" w:beforeAutospacing="1" w:after="100" w:afterAutospacing="1" w:line="240" w:lineRule="auto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Рабочая программа по истории России с древнейших времен до конца XIX в</w:t>
      </w:r>
      <w:r w:rsidR="00D71BF8">
        <w:rPr>
          <w:rFonts w:eastAsia="Times New Roman"/>
          <w:color w:val="000000"/>
          <w:sz w:val="27"/>
          <w:szCs w:val="27"/>
          <w:lang w:eastAsia="ru-RU"/>
        </w:rPr>
        <w:t>. для 10 класса рассчитана на 70 часов</w:t>
      </w:r>
    </w:p>
    <w:p w:rsidR="007114A3" w:rsidRDefault="007114A3" w:rsidP="007114A3">
      <w:pPr>
        <w:spacing w:before="100" w:beforeAutospacing="1" w:after="100" w:afterAutospacing="1" w:line="240" w:lineRule="auto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Изучение истории на ступени среднего (полного) общего образования на базовом уровне направлено на достижение следующих </w:t>
      </w:r>
      <w:r>
        <w:rPr>
          <w:rFonts w:eastAsia="Times New Roman"/>
          <w:b/>
          <w:bCs/>
          <w:color w:val="000000"/>
          <w:sz w:val="27"/>
          <w:szCs w:val="27"/>
          <w:lang w:eastAsia="ru-RU"/>
        </w:rPr>
        <w:t>целей:</w:t>
      </w:r>
    </w:p>
    <w:p w:rsidR="007114A3" w:rsidRDefault="007114A3" w:rsidP="007114A3">
      <w:pPr>
        <w:spacing w:before="100" w:beforeAutospacing="1" w:after="100" w:afterAutospacing="1" w:line="240" w:lineRule="auto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– </w:t>
      </w:r>
      <w:r>
        <w:rPr>
          <w:rFonts w:eastAsia="Times New Roman"/>
          <w:b/>
          <w:bCs/>
          <w:color w:val="000000"/>
          <w:sz w:val="27"/>
          <w:szCs w:val="27"/>
          <w:lang w:eastAsia="ru-RU"/>
        </w:rPr>
        <w:t>воспитание</w:t>
      </w:r>
      <w:r>
        <w:rPr>
          <w:rFonts w:eastAsia="Times New Roman"/>
          <w:color w:val="000000"/>
          <w:sz w:val="27"/>
          <w:szCs w:val="27"/>
          <w:lang w:eastAsia="ru-RU"/>
        </w:rPr>
        <w:t xml:space="preserve"> 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>
        <w:rPr>
          <w:rFonts w:eastAsia="Times New Roman"/>
          <w:color w:val="000000"/>
          <w:sz w:val="27"/>
          <w:szCs w:val="27"/>
          <w:lang w:eastAsia="ru-RU"/>
        </w:rPr>
        <w:t>этнонациональных</w:t>
      </w:r>
      <w:proofErr w:type="spellEnd"/>
      <w:r>
        <w:rPr>
          <w:rFonts w:eastAsia="Times New Roman"/>
          <w:color w:val="000000"/>
          <w:sz w:val="27"/>
          <w:szCs w:val="27"/>
          <w:lang w:eastAsia="ru-RU"/>
        </w:rPr>
        <w:t xml:space="preserve"> традиций, нравственных и социальных установок, идеологических доктрин;</w:t>
      </w:r>
    </w:p>
    <w:p w:rsidR="007114A3" w:rsidRDefault="007114A3" w:rsidP="007114A3">
      <w:pPr>
        <w:spacing w:before="100" w:beforeAutospacing="1" w:after="100" w:afterAutospacing="1" w:line="240" w:lineRule="auto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– </w:t>
      </w:r>
      <w:r>
        <w:rPr>
          <w:rFonts w:eastAsia="Times New Roman"/>
          <w:b/>
          <w:bCs/>
          <w:color w:val="000000"/>
          <w:sz w:val="27"/>
          <w:szCs w:val="27"/>
          <w:lang w:eastAsia="ru-RU"/>
        </w:rPr>
        <w:t>развитие</w:t>
      </w:r>
      <w:r>
        <w:rPr>
          <w:rFonts w:eastAsia="Times New Roman"/>
          <w:color w:val="000000"/>
          <w:sz w:val="27"/>
          <w:szCs w:val="27"/>
          <w:lang w:eastAsia="ru-RU"/>
        </w:rPr>
        <w:t> 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7114A3" w:rsidRDefault="007114A3" w:rsidP="007114A3">
      <w:pPr>
        <w:spacing w:before="100" w:beforeAutospacing="1" w:after="100" w:afterAutospacing="1" w:line="240" w:lineRule="auto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– </w:t>
      </w:r>
      <w:r>
        <w:rPr>
          <w:rFonts w:eastAsia="Times New Roman"/>
          <w:b/>
          <w:bCs/>
          <w:color w:val="000000"/>
          <w:sz w:val="27"/>
          <w:szCs w:val="27"/>
          <w:lang w:eastAsia="ru-RU"/>
        </w:rPr>
        <w:t>освоение</w:t>
      </w:r>
      <w:r>
        <w:rPr>
          <w:rFonts w:eastAsia="Times New Roman"/>
          <w:color w:val="000000"/>
          <w:sz w:val="27"/>
          <w:szCs w:val="27"/>
          <w:lang w:eastAsia="ru-RU"/>
        </w:rPr>
        <w:t> 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7114A3" w:rsidRDefault="007114A3" w:rsidP="007114A3">
      <w:pPr>
        <w:spacing w:before="100" w:beforeAutospacing="1" w:after="100" w:afterAutospacing="1" w:line="240" w:lineRule="auto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– </w:t>
      </w:r>
      <w:r>
        <w:rPr>
          <w:rFonts w:eastAsia="Times New Roman"/>
          <w:b/>
          <w:bCs/>
          <w:color w:val="000000"/>
          <w:sz w:val="27"/>
          <w:szCs w:val="27"/>
          <w:lang w:eastAsia="ru-RU"/>
        </w:rPr>
        <w:t>овладение</w:t>
      </w:r>
      <w:r>
        <w:rPr>
          <w:rFonts w:eastAsia="Times New Roman"/>
          <w:color w:val="000000"/>
          <w:sz w:val="27"/>
          <w:szCs w:val="27"/>
          <w:lang w:eastAsia="ru-RU"/>
        </w:rPr>
        <w:t> умениями и навыками поиска, систематизации и комплексного анализа исторической информации;</w:t>
      </w:r>
    </w:p>
    <w:p w:rsidR="007114A3" w:rsidRDefault="007114A3" w:rsidP="007114A3">
      <w:pPr>
        <w:spacing w:before="100" w:beforeAutospacing="1" w:after="100" w:afterAutospacing="1" w:line="240" w:lineRule="auto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– </w:t>
      </w:r>
      <w:r>
        <w:rPr>
          <w:rFonts w:eastAsia="Times New Roman"/>
          <w:b/>
          <w:bCs/>
          <w:color w:val="000000"/>
          <w:sz w:val="27"/>
          <w:szCs w:val="27"/>
          <w:lang w:eastAsia="ru-RU"/>
        </w:rPr>
        <w:t>формирование</w:t>
      </w:r>
      <w:r>
        <w:rPr>
          <w:rFonts w:eastAsia="Times New Roman"/>
          <w:i/>
          <w:iCs/>
          <w:color w:val="000000"/>
          <w:sz w:val="27"/>
          <w:szCs w:val="27"/>
          <w:lang w:eastAsia="ru-RU"/>
        </w:rPr>
        <w:t> </w:t>
      </w:r>
      <w:r>
        <w:rPr>
          <w:rFonts w:eastAsia="Times New Roman"/>
          <w:color w:val="000000"/>
          <w:sz w:val="27"/>
          <w:szCs w:val="27"/>
          <w:lang w:eastAsia="ru-RU"/>
        </w:rPr>
        <w:t>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7114A3" w:rsidRDefault="007114A3" w:rsidP="007114A3">
      <w:pPr>
        <w:spacing w:before="100" w:beforeAutospacing="1" w:after="100" w:afterAutospacing="1" w:line="240" w:lineRule="auto"/>
        <w:jc w:val="center"/>
        <w:rPr>
          <w:rFonts w:eastAsia="Times New Roman"/>
          <w:b/>
          <w:bCs/>
          <w:color w:val="000000"/>
          <w:sz w:val="27"/>
          <w:szCs w:val="27"/>
          <w:lang w:eastAsia="ru-RU"/>
        </w:rPr>
      </w:pPr>
    </w:p>
    <w:p w:rsidR="007114A3" w:rsidRDefault="007114A3" w:rsidP="007114A3">
      <w:pPr>
        <w:spacing w:before="100" w:beforeAutospacing="1" w:after="100" w:afterAutospacing="1" w:line="240" w:lineRule="auto"/>
        <w:jc w:val="center"/>
        <w:rPr>
          <w:rFonts w:eastAsia="Times New Roman"/>
          <w:b/>
          <w:bCs/>
          <w:color w:val="000000"/>
          <w:sz w:val="27"/>
          <w:szCs w:val="27"/>
          <w:lang w:eastAsia="ru-RU"/>
        </w:rPr>
      </w:pPr>
    </w:p>
    <w:p w:rsidR="007114A3" w:rsidRDefault="007114A3" w:rsidP="007114A3">
      <w:pPr>
        <w:spacing w:before="100" w:beforeAutospacing="1" w:after="100" w:afterAutospacing="1" w:line="240" w:lineRule="auto"/>
        <w:jc w:val="center"/>
        <w:rPr>
          <w:rFonts w:eastAsia="Times New Roman"/>
          <w:b/>
          <w:bCs/>
          <w:color w:val="000000"/>
          <w:sz w:val="27"/>
          <w:szCs w:val="27"/>
          <w:lang w:eastAsia="ru-RU"/>
        </w:rPr>
      </w:pPr>
    </w:p>
    <w:p w:rsidR="007114A3" w:rsidRDefault="007114A3" w:rsidP="007114A3">
      <w:pPr>
        <w:spacing w:before="100" w:beforeAutospacing="1" w:after="100" w:afterAutospacing="1" w:line="240" w:lineRule="auto"/>
        <w:jc w:val="center"/>
        <w:rPr>
          <w:rFonts w:eastAsia="Times New Roman"/>
          <w:b/>
          <w:bCs/>
          <w:color w:val="000000"/>
          <w:sz w:val="27"/>
          <w:szCs w:val="27"/>
          <w:lang w:eastAsia="ru-RU"/>
        </w:rPr>
      </w:pPr>
    </w:p>
    <w:p w:rsidR="007114A3" w:rsidRDefault="007114A3" w:rsidP="007114A3">
      <w:pPr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b/>
          <w:bCs/>
          <w:color w:val="000000"/>
          <w:sz w:val="27"/>
          <w:szCs w:val="27"/>
          <w:lang w:eastAsia="ru-RU"/>
        </w:rPr>
        <w:lastRenderedPageBreak/>
        <w:t>Требования к уровню подготовки выпускников в соответствии с федеральным государственным образовательным стандартом и с учетом примерной программы</w:t>
      </w:r>
    </w:p>
    <w:p w:rsidR="007114A3" w:rsidRDefault="007114A3" w:rsidP="007114A3">
      <w:pPr>
        <w:spacing w:before="100" w:beforeAutospacing="1" w:after="100" w:afterAutospacing="1" w:line="240" w:lineRule="auto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В результате изучения истории на базовом уровне ученик должен</w:t>
      </w:r>
    </w:p>
    <w:p w:rsidR="007114A3" w:rsidRDefault="007114A3" w:rsidP="007114A3">
      <w:pPr>
        <w:spacing w:before="100" w:beforeAutospacing="1" w:after="100" w:afterAutospacing="1" w:line="240" w:lineRule="auto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b/>
          <w:bCs/>
          <w:color w:val="000000"/>
          <w:sz w:val="27"/>
          <w:szCs w:val="27"/>
          <w:lang w:eastAsia="ru-RU"/>
        </w:rPr>
        <w:t>знать/понимать:</w:t>
      </w:r>
    </w:p>
    <w:p w:rsidR="007114A3" w:rsidRDefault="007114A3" w:rsidP="007114A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основные факты, процессы и явления, характеризующие целостность и системность отечественной и всемирной истории;</w:t>
      </w:r>
    </w:p>
    <w:p w:rsidR="007114A3" w:rsidRDefault="007114A3" w:rsidP="007114A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периодизацию всемирной и отечественной истории;</w:t>
      </w:r>
    </w:p>
    <w:p w:rsidR="007114A3" w:rsidRDefault="007114A3" w:rsidP="007114A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современные версии и трактовки важнейших проблем отечественной и всемирной истории;</w:t>
      </w:r>
    </w:p>
    <w:p w:rsidR="007114A3" w:rsidRDefault="007114A3" w:rsidP="007114A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историческую обусловленность современных общественных процессов;</w:t>
      </w:r>
    </w:p>
    <w:p w:rsidR="007114A3" w:rsidRDefault="007114A3" w:rsidP="007114A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особенности исторического пути развития России, ее роль в мировом сообществе;</w:t>
      </w:r>
    </w:p>
    <w:p w:rsidR="007114A3" w:rsidRDefault="007114A3" w:rsidP="007114A3">
      <w:pPr>
        <w:spacing w:before="100" w:beforeAutospacing="1" w:after="100" w:afterAutospacing="1" w:line="240" w:lineRule="auto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b/>
          <w:bCs/>
          <w:color w:val="000000"/>
          <w:sz w:val="27"/>
          <w:szCs w:val="27"/>
          <w:lang w:eastAsia="ru-RU"/>
        </w:rPr>
        <w:t>уметь:</w:t>
      </w:r>
    </w:p>
    <w:p w:rsidR="007114A3" w:rsidRDefault="007114A3" w:rsidP="007114A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проводить поиск исторической информации в источниках разного типа;</w:t>
      </w:r>
    </w:p>
    <w:p w:rsidR="007114A3" w:rsidRDefault="007114A3" w:rsidP="007114A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7114A3" w:rsidRDefault="007114A3" w:rsidP="007114A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7114A3" w:rsidRDefault="007114A3" w:rsidP="007114A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различать в исторической информации факты и мнения, исторические описания и исторические объяснения;</w:t>
      </w:r>
    </w:p>
    <w:p w:rsidR="007114A3" w:rsidRDefault="007114A3" w:rsidP="007114A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7114A3" w:rsidRDefault="007114A3" w:rsidP="007114A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7114A3" w:rsidRDefault="007114A3" w:rsidP="007114A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представлять результаты изучения исторического материала в формах конспекта, реферата, рецензии, проекта;</w:t>
      </w:r>
    </w:p>
    <w:p w:rsidR="007114A3" w:rsidRDefault="007114A3" w:rsidP="007114A3">
      <w:pPr>
        <w:spacing w:before="100" w:beforeAutospacing="1" w:after="100" w:afterAutospacing="1" w:line="240" w:lineRule="auto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b/>
          <w:bCs/>
          <w:color w:val="000000"/>
          <w:sz w:val="27"/>
          <w:szCs w:val="27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7114A3" w:rsidRDefault="007114A3" w:rsidP="007114A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для определения собственной позиции по отношению к явлениям современной жизни, исходя из их исторической обусловленности;</w:t>
      </w:r>
    </w:p>
    <w:p w:rsidR="007114A3" w:rsidRDefault="007114A3" w:rsidP="007114A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критического восприятия получаемой извне социальной информации;</w:t>
      </w:r>
    </w:p>
    <w:p w:rsidR="007114A3" w:rsidRDefault="007114A3" w:rsidP="007114A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6B632A" w:rsidRDefault="007114A3" w:rsidP="007114A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</w:t>
      </w:r>
    </w:p>
    <w:p w:rsidR="00127119" w:rsidRPr="00127119" w:rsidRDefault="00127119" w:rsidP="00127119">
      <w:pPr>
        <w:spacing w:before="100" w:beforeAutospacing="1" w:after="100" w:afterAutospacing="1"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127119">
        <w:rPr>
          <w:rFonts w:eastAsia="Times New Roman"/>
          <w:b/>
          <w:color w:val="000000"/>
          <w:lang w:eastAsia="ru-RU"/>
        </w:rPr>
        <w:lastRenderedPageBreak/>
        <w:t>КАЛЕНДАРНО-ТЕМАТИЧЕСКОЕ ПЛАНИРОВАНИЕ</w:t>
      </w:r>
    </w:p>
    <w:tbl>
      <w:tblPr>
        <w:tblStyle w:val="a5"/>
        <w:tblW w:w="9210" w:type="dxa"/>
        <w:tblLayout w:type="fixed"/>
        <w:tblLook w:val="04A0"/>
      </w:tblPr>
      <w:tblGrid>
        <w:gridCol w:w="1011"/>
        <w:gridCol w:w="7177"/>
        <w:gridCol w:w="1022"/>
      </w:tblGrid>
      <w:tr w:rsidR="00127119" w:rsidRPr="00127119" w:rsidTr="00127119">
        <w:trPr>
          <w:trHeight w:val="327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b/>
                <w:sz w:val="24"/>
                <w:szCs w:val="24"/>
              </w:rPr>
            </w:pPr>
            <w:r w:rsidRPr="0012711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127119">
              <w:rPr>
                <w:b/>
                <w:sz w:val="24"/>
                <w:szCs w:val="24"/>
              </w:rPr>
              <w:t>п</w:t>
            </w:r>
            <w:proofErr w:type="gramEnd"/>
            <w:r w:rsidRPr="0012711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b/>
                <w:sz w:val="24"/>
                <w:szCs w:val="24"/>
              </w:rPr>
            </w:pPr>
            <w:r w:rsidRPr="00127119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Д/з</w:t>
            </w:r>
          </w:p>
        </w:tc>
      </w:tr>
      <w:tr w:rsidR="00127119" w:rsidRPr="00127119" w:rsidTr="00127119">
        <w:trPr>
          <w:trHeight w:val="408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1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Российская цивилизация: особенности становления и развития. Место России в мировой истории.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2-3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Восточные славяне в VI – IX вв. Древнерусское государство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§1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4-6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Киевская Русь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 2-3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7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Культура Киевской Руси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§4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8-10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Русские земли в XII – начале XIII вв. наследники Киевской  Руси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§5-6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11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Культура Руси XII – начале XIII вв.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§7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12-13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Монгольское нашествие. Русские земли под властью Золотой Орды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rPr>
                <w:sz w:val="24"/>
                <w:szCs w:val="24"/>
              </w:rPr>
            </w:pPr>
          </w:p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§8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14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rPr>
                <w:b/>
                <w:i/>
                <w:sz w:val="24"/>
                <w:szCs w:val="24"/>
              </w:rPr>
            </w:pPr>
            <w:r w:rsidRPr="00127119">
              <w:rPr>
                <w:b/>
                <w:i/>
                <w:sz w:val="24"/>
                <w:szCs w:val="24"/>
              </w:rPr>
              <w:t>ПОУ: Древнерусское государство  в IX – XIII вв.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rPr>
                <w:sz w:val="24"/>
                <w:szCs w:val="24"/>
              </w:rPr>
            </w:pP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15-17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Усиление Московского княжества в XIV – первой половине XV вв.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§9-10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18-19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Завершающий этап создания единого Русского государства (вторая половина XV – начало XVI в.)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§11-12</w:t>
            </w:r>
          </w:p>
          <w:p w:rsidR="00127119" w:rsidRPr="00127119" w:rsidRDefault="00127119">
            <w:pPr>
              <w:rPr>
                <w:sz w:val="24"/>
                <w:szCs w:val="24"/>
              </w:rPr>
            </w:pP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20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Культура  Руси в XIV -XV вв.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pStyle w:val="a3"/>
              <w:shd w:val="clear" w:color="auto" w:fill="auto"/>
              <w:spacing w:line="235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71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§13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21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b/>
                <w:i/>
                <w:sz w:val="24"/>
                <w:szCs w:val="24"/>
              </w:rPr>
              <w:t xml:space="preserve">ПОУ: Образование единого Русского государства в XIV – XV </w:t>
            </w:r>
            <w:proofErr w:type="spellStart"/>
            <w:proofErr w:type="gramStart"/>
            <w:r w:rsidRPr="00127119">
              <w:rPr>
                <w:b/>
                <w:i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rPr>
                <w:sz w:val="24"/>
                <w:szCs w:val="24"/>
              </w:rPr>
            </w:pP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22-24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Россия в XVI столетии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§14-15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25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pStyle w:val="a3"/>
              <w:shd w:val="clear" w:color="auto" w:fill="auto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71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Русская культура  в XVI 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§16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26-28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Смутное  время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§17-18</w:t>
            </w:r>
          </w:p>
        </w:tc>
      </w:tr>
      <w:tr w:rsidR="00127119" w:rsidRPr="00127119" w:rsidTr="00127119">
        <w:trPr>
          <w:trHeight w:val="431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29-30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Возрождение страны  после Смуты. Внутренняя политика  первых Романовых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pStyle w:val="a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71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§19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b/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31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Внешняя политика России в XVII 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§20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32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Культура России в XVII 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§21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33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b/>
                <w:i/>
                <w:sz w:val="24"/>
                <w:szCs w:val="24"/>
              </w:rPr>
              <w:t>ПОУ: Средневековая Русь среди других стран Европы и Азии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34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 w:rsidP="00127119">
            <w:pPr>
              <w:pStyle w:val="a3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71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Начало правления Петра I.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§1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35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Внешняя политика Петра 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tabs>
                <w:tab w:val="left" w:pos="360"/>
                <w:tab w:val="center" w:pos="524"/>
              </w:tabs>
              <w:jc w:val="both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§3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36-37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Реформы Петра 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§2,3,4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38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b/>
                <w:i/>
                <w:sz w:val="24"/>
                <w:szCs w:val="24"/>
              </w:rPr>
              <w:t>ПОУ: Россия в эпоху Петра Великого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39-40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pStyle w:val="a3"/>
              <w:shd w:val="clear" w:color="auto" w:fill="auto"/>
              <w:spacing w:line="259" w:lineRule="exact"/>
              <w:ind w:lef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71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 после Петра 1.</w:t>
            </w:r>
          </w:p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Эпоха дворцовых переворотов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§5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41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Просвещенный абсолютизм Ека</w:t>
            </w:r>
            <w:r w:rsidRPr="00127119">
              <w:rPr>
                <w:sz w:val="24"/>
                <w:szCs w:val="24"/>
              </w:rPr>
              <w:softHyphen/>
              <w:t>терины II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§6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42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Социальная поли</w:t>
            </w:r>
            <w:r w:rsidRPr="00127119">
              <w:rPr>
                <w:sz w:val="24"/>
                <w:szCs w:val="24"/>
              </w:rPr>
              <w:softHyphen/>
              <w:t>тика Екатерины II. Крестьянская война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§7</w:t>
            </w:r>
          </w:p>
        </w:tc>
      </w:tr>
      <w:tr w:rsidR="00127119" w:rsidRPr="00127119" w:rsidTr="00127119">
        <w:trPr>
          <w:trHeight w:val="468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 w:rsidP="00127119">
            <w:pPr>
              <w:pStyle w:val="a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43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Внешняя политика России в XVIII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 w:rsidP="00127119">
            <w:pPr>
              <w:pStyle w:val="a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71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§8</w:t>
            </w:r>
          </w:p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44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Царствование Павла 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§9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45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Русская культура в XVIII 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§10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46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b/>
                <w:i/>
                <w:sz w:val="24"/>
                <w:szCs w:val="24"/>
              </w:rPr>
              <w:t>ПОУ:  Россия в XVIII 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</w:p>
        </w:tc>
      </w:tr>
      <w:tr w:rsidR="00127119" w:rsidRPr="00127119" w:rsidTr="00127119">
        <w:trPr>
          <w:trHeight w:val="317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47</w:t>
            </w:r>
          </w:p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Экономическое развитие в конце XVIII - первой по</w:t>
            </w:r>
            <w:r w:rsidRPr="00127119">
              <w:rPr>
                <w:sz w:val="24"/>
                <w:szCs w:val="24"/>
              </w:rPr>
              <w:softHyphen/>
              <w:t>ловине XIX вв.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pStyle w:val="a3"/>
              <w:shd w:val="clear" w:color="auto" w:fill="auto"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71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§11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48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Реформы Алек</w:t>
            </w:r>
            <w:r w:rsidRPr="00127119">
              <w:rPr>
                <w:sz w:val="24"/>
                <w:szCs w:val="24"/>
              </w:rPr>
              <w:softHyphen/>
              <w:t>сандра 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§12</w:t>
            </w:r>
          </w:p>
        </w:tc>
      </w:tr>
      <w:tr w:rsidR="00127119" w:rsidRPr="00127119" w:rsidTr="00127119">
        <w:trPr>
          <w:trHeight w:val="188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49-51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pStyle w:val="a3"/>
              <w:shd w:val="clear" w:color="auto" w:fill="auto"/>
              <w:spacing w:line="221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71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Борьба с Наполео</w:t>
            </w:r>
            <w:r w:rsidRPr="001271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ном. Восточный вопрос</w:t>
            </w:r>
          </w:p>
          <w:p w:rsidR="00127119" w:rsidRPr="00127119" w:rsidRDefault="00127119">
            <w:pPr>
              <w:pStyle w:val="a3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pStyle w:val="a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71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§13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52-53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Период реакции. Декабристы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§14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54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Внутренняя поли</w:t>
            </w:r>
            <w:r w:rsidRPr="00127119">
              <w:rPr>
                <w:sz w:val="24"/>
                <w:szCs w:val="24"/>
              </w:rPr>
              <w:softHyphen/>
              <w:t>тика Николая 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§15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55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pStyle w:val="a3"/>
              <w:shd w:val="clear" w:color="auto" w:fill="auto"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71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Внешняя политика России при Нико</w:t>
            </w:r>
            <w:r w:rsidRPr="001271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лае I.</w:t>
            </w:r>
          </w:p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Кавказская война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§16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56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Общественное движение в годы царствования   Николая 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§17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57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Русская культура первой половины XIX 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rStyle w:val="1pt"/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58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b/>
                <w:i/>
                <w:sz w:val="24"/>
                <w:szCs w:val="24"/>
              </w:rPr>
              <w:t>ПОУ: Россия в первой половине XIX 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lastRenderedPageBreak/>
              <w:t>59-60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Начало правления Александра II. Крестьянская ре</w:t>
            </w:r>
            <w:r w:rsidRPr="00127119">
              <w:rPr>
                <w:sz w:val="24"/>
                <w:szCs w:val="24"/>
              </w:rPr>
              <w:softHyphen/>
              <w:t>форма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§19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61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Социально- экономическое развитие поре</w:t>
            </w:r>
            <w:r w:rsidRPr="00127119">
              <w:rPr>
                <w:sz w:val="24"/>
                <w:szCs w:val="24"/>
              </w:rPr>
              <w:softHyphen/>
              <w:t>форменной России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§20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62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Либеральные ре</w:t>
            </w:r>
            <w:r w:rsidRPr="00127119">
              <w:rPr>
                <w:sz w:val="24"/>
                <w:szCs w:val="24"/>
              </w:rPr>
              <w:softHyphen/>
              <w:t>формы 1860-70-х гг.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§21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63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Общественные дви</w:t>
            </w:r>
            <w:r w:rsidRPr="00127119">
              <w:rPr>
                <w:sz w:val="24"/>
                <w:szCs w:val="24"/>
              </w:rPr>
              <w:softHyphen/>
              <w:t>жения в 50-60-е гг. XIX 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§22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64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Противостояние власти и револю</w:t>
            </w:r>
            <w:r w:rsidRPr="00127119">
              <w:rPr>
                <w:sz w:val="24"/>
                <w:szCs w:val="24"/>
              </w:rPr>
              <w:softHyphen/>
              <w:t xml:space="preserve">ционеров в 70 - начале 80-х гг. XIX </w:t>
            </w:r>
            <w:proofErr w:type="gramStart"/>
            <w:r w:rsidRPr="00127119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§23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65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Внутренняя поли</w:t>
            </w:r>
            <w:r w:rsidRPr="00127119">
              <w:rPr>
                <w:sz w:val="24"/>
                <w:szCs w:val="24"/>
              </w:rPr>
              <w:softHyphen/>
              <w:t>тика и обществен</w:t>
            </w:r>
            <w:r w:rsidRPr="00127119">
              <w:rPr>
                <w:sz w:val="24"/>
                <w:szCs w:val="24"/>
              </w:rPr>
              <w:softHyphen/>
              <w:t xml:space="preserve">ное движение в годы правления Александра </w:t>
            </w:r>
            <w:r w:rsidRPr="00127119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§24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contextualSpacing/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66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spacing w:line="180" w:lineRule="atLeast"/>
              <w:contextualSpacing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Внешняя политика России во второй половине XIX 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spacing w:line="180" w:lineRule="atLeast"/>
              <w:contextualSpacing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§25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67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Культура России во второй полови</w:t>
            </w:r>
            <w:r w:rsidRPr="00127119">
              <w:rPr>
                <w:sz w:val="24"/>
                <w:szCs w:val="24"/>
              </w:rPr>
              <w:softHyphen/>
              <w:t>не XIX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§26</w:t>
            </w: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68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b/>
                <w:i/>
                <w:sz w:val="24"/>
                <w:szCs w:val="24"/>
              </w:rPr>
              <w:t>ПОУ: Россия во второй половине XIX 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69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rPr>
                <w:sz w:val="24"/>
                <w:szCs w:val="24"/>
              </w:rPr>
            </w:pPr>
            <w:r w:rsidRPr="00127119">
              <w:rPr>
                <w:b/>
                <w:i/>
                <w:sz w:val="24"/>
                <w:szCs w:val="24"/>
              </w:rPr>
              <w:t>Повторение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</w:p>
        </w:tc>
      </w:tr>
      <w:tr w:rsidR="00127119" w:rsidRPr="00127119" w:rsidTr="00127119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  <w:r w:rsidRPr="00127119">
              <w:rPr>
                <w:sz w:val="24"/>
                <w:szCs w:val="24"/>
              </w:rPr>
              <w:t>70-72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pStyle w:val="a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127119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Резерв</w:t>
            </w:r>
          </w:p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19" w:rsidRPr="00127119" w:rsidRDefault="00127119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7119" w:rsidRDefault="00127119" w:rsidP="00127119">
      <w:pPr>
        <w:tabs>
          <w:tab w:val="left" w:pos="1935"/>
        </w:tabs>
        <w:rPr>
          <w:rFonts w:eastAsia="Times New Roman"/>
          <w:sz w:val="24"/>
          <w:szCs w:val="24"/>
          <w:lang w:eastAsia="ru-RU"/>
        </w:rPr>
      </w:pPr>
    </w:p>
    <w:p w:rsidR="00341F64" w:rsidRDefault="00341F64" w:rsidP="00341F64">
      <w:pPr>
        <w:spacing w:line="360" w:lineRule="auto"/>
        <w:ind w:firstLine="357"/>
        <w:jc w:val="center"/>
        <w:rPr>
          <w:b/>
          <w:i/>
          <w:iCs/>
        </w:rPr>
      </w:pPr>
      <w:r w:rsidRPr="0005063D">
        <w:rPr>
          <w:b/>
          <w:i/>
          <w:iCs/>
        </w:rPr>
        <w:t>У</w:t>
      </w:r>
      <w:r>
        <w:rPr>
          <w:b/>
          <w:i/>
          <w:iCs/>
        </w:rPr>
        <w:t>чебно-методический комплект</w:t>
      </w:r>
    </w:p>
    <w:p w:rsidR="00341F64" w:rsidRDefault="00341F64" w:rsidP="00341F64">
      <w:pPr>
        <w:spacing w:line="360" w:lineRule="auto"/>
        <w:ind w:firstLine="357"/>
        <w:jc w:val="center"/>
        <w:rPr>
          <w:b/>
          <w:i/>
          <w:iCs/>
        </w:rPr>
      </w:pPr>
    </w:p>
    <w:p w:rsidR="00341F64" w:rsidRDefault="00341F64" w:rsidP="00341F64">
      <w:pPr>
        <w:numPr>
          <w:ilvl w:val="0"/>
          <w:numId w:val="4"/>
        </w:numPr>
        <w:spacing w:after="0" w:line="360" w:lineRule="auto"/>
      </w:pPr>
      <w:r>
        <w:t xml:space="preserve">Н.С. Борисов  «История России с древнейших времен до конца </w:t>
      </w:r>
      <w:r>
        <w:rPr>
          <w:lang w:val="en-US"/>
        </w:rPr>
        <w:t>XVII</w:t>
      </w:r>
      <w:r w:rsidRPr="007F2008">
        <w:t xml:space="preserve"> </w:t>
      </w:r>
      <w:r>
        <w:t xml:space="preserve">века» 10 </w:t>
      </w:r>
      <w:proofErr w:type="spellStart"/>
      <w:r>
        <w:t>кл</w:t>
      </w:r>
      <w:proofErr w:type="spellEnd"/>
      <w:r>
        <w:t xml:space="preserve">.  </w:t>
      </w:r>
    </w:p>
    <w:p w:rsidR="00341F64" w:rsidRDefault="00341F64" w:rsidP="00341F64">
      <w:pPr>
        <w:spacing w:line="360" w:lineRule="auto"/>
        <w:ind w:left="360"/>
      </w:pPr>
      <w:r>
        <w:t xml:space="preserve">                                  М.   «Просвещение» 20</w:t>
      </w:r>
      <w:r>
        <w:rPr>
          <w:lang w:val="en-US"/>
        </w:rPr>
        <w:t>10</w:t>
      </w:r>
      <w:r>
        <w:t>г.</w:t>
      </w:r>
    </w:p>
    <w:p w:rsidR="00341F64" w:rsidRDefault="00341F64" w:rsidP="00341F64">
      <w:pPr>
        <w:numPr>
          <w:ilvl w:val="0"/>
          <w:numId w:val="4"/>
        </w:numPr>
        <w:spacing w:after="0" w:line="360" w:lineRule="auto"/>
      </w:pPr>
      <w:r>
        <w:t xml:space="preserve">А.А. </w:t>
      </w:r>
      <w:proofErr w:type="spellStart"/>
      <w:r>
        <w:t>Левандовский</w:t>
      </w:r>
      <w:proofErr w:type="spellEnd"/>
      <w:r>
        <w:t xml:space="preserve">  «История России </w:t>
      </w:r>
      <w:r>
        <w:rPr>
          <w:lang w:val="en-US"/>
        </w:rPr>
        <w:t>XVIII</w:t>
      </w:r>
      <w:r w:rsidRPr="007F2008">
        <w:t xml:space="preserve">- </w:t>
      </w:r>
      <w:r>
        <w:rPr>
          <w:lang w:val="en-US"/>
        </w:rPr>
        <w:t>XIX</w:t>
      </w:r>
      <w:r w:rsidRPr="007F2008">
        <w:t xml:space="preserve"> </w:t>
      </w:r>
      <w:r>
        <w:t xml:space="preserve">веков» 10 </w:t>
      </w:r>
      <w:proofErr w:type="spellStart"/>
      <w:r>
        <w:t>кл</w:t>
      </w:r>
      <w:proofErr w:type="spellEnd"/>
      <w:r>
        <w:t xml:space="preserve">. М. «Просвещение» </w:t>
      </w:r>
    </w:p>
    <w:p w:rsidR="00341F64" w:rsidRDefault="00341F64" w:rsidP="00341F64">
      <w:pPr>
        <w:spacing w:line="360" w:lineRule="auto"/>
        <w:ind w:left="360"/>
      </w:pPr>
      <w:r>
        <w:t xml:space="preserve">                                                                       200</w:t>
      </w:r>
      <w:r>
        <w:rPr>
          <w:lang w:val="en-US"/>
        </w:rPr>
        <w:t>10</w:t>
      </w:r>
      <w:r>
        <w:t>г.</w:t>
      </w:r>
    </w:p>
    <w:p w:rsidR="00341F64" w:rsidRPr="00B20DE3" w:rsidRDefault="00341F64" w:rsidP="00341F64">
      <w:pPr>
        <w:spacing w:line="360" w:lineRule="auto"/>
        <w:ind w:left="360"/>
      </w:pPr>
      <w:r>
        <w:t xml:space="preserve">3.  В.И. </w:t>
      </w:r>
      <w:proofErr w:type="spellStart"/>
      <w:r>
        <w:t>Уколова</w:t>
      </w:r>
      <w:proofErr w:type="spellEnd"/>
      <w:r>
        <w:t xml:space="preserve">, А.В. Ревякин   «Всеобщая история с древнейших времен до конца </w:t>
      </w:r>
    </w:p>
    <w:p w:rsidR="00341F64" w:rsidRDefault="00341F64" w:rsidP="00341F64">
      <w:pPr>
        <w:spacing w:line="360" w:lineRule="auto"/>
        <w:ind w:left="360"/>
      </w:pPr>
      <w:r w:rsidRPr="00B20DE3">
        <w:t xml:space="preserve">                                                                       </w:t>
      </w:r>
      <w:proofErr w:type="gramStart"/>
      <w:r>
        <w:rPr>
          <w:lang w:val="en-US"/>
        </w:rPr>
        <w:t>XIX</w:t>
      </w:r>
      <w:r w:rsidRPr="00B20DE3">
        <w:t xml:space="preserve"> </w:t>
      </w:r>
      <w:r>
        <w:t xml:space="preserve">века» 10 </w:t>
      </w:r>
      <w:proofErr w:type="spellStart"/>
      <w:r>
        <w:t>кл</w:t>
      </w:r>
      <w:proofErr w:type="spellEnd"/>
      <w:r>
        <w:t>.</w:t>
      </w:r>
      <w:proofErr w:type="gramEnd"/>
      <w:r>
        <w:t xml:space="preserve"> М. «Просвещение 20</w:t>
      </w:r>
      <w:r w:rsidRPr="00341F64">
        <w:t>10</w:t>
      </w:r>
      <w:r>
        <w:t>г</w:t>
      </w:r>
    </w:p>
    <w:p w:rsidR="00341F64" w:rsidRDefault="00341F64" w:rsidP="00341F64">
      <w:pPr>
        <w:spacing w:line="360" w:lineRule="auto"/>
        <w:ind w:left="360"/>
      </w:pPr>
    </w:p>
    <w:p w:rsidR="00341F64" w:rsidRDefault="00341F64" w:rsidP="00341F64">
      <w:pPr>
        <w:spacing w:line="360" w:lineRule="auto"/>
        <w:jc w:val="both"/>
      </w:pPr>
      <w:r>
        <w:t xml:space="preserve">      4</w:t>
      </w:r>
      <w:r w:rsidRPr="00B2031C">
        <w:t xml:space="preserve">. Сахаров А.Н., </w:t>
      </w:r>
      <w:proofErr w:type="spellStart"/>
      <w:r w:rsidRPr="00B2031C">
        <w:t>Буганов</w:t>
      </w:r>
      <w:proofErr w:type="spellEnd"/>
      <w:r w:rsidRPr="00B2031C">
        <w:t xml:space="preserve"> В.И. История России с древнейших времен до конца </w:t>
      </w:r>
      <w:r w:rsidRPr="00B2031C">
        <w:rPr>
          <w:lang w:val="en-US"/>
        </w:rPr>
        <w:t>XVII</w:t>
      </w:r>
      <w:r w:rsidRPr="00B2031C">
        <w:t xml:space="preserve"> </w:t>
      </w:r>
      <w:r>
        <w:t xml:space="preserve">    </w:t>
      </w:r>
    </w:p>
    <w:p w:rsidR="00341F64" w:rsidRPr="00B2031C" w:rsidRDefault="00341F64" w:rsidP="00341F64">
      <w:pPr>
        <w:spacing w:line="360" w:lineRule="auto"/>
        <w:jc w:val="both"/>
      </w:pPr>
      <w:r>
        <w:t xml:space="preserve">                                                                                              века. М.: Просвещение, 20</w:t>
      </w:r>
      <w:r w:rsidRPr="00341F64">
        <w:t>10</w:t>
      </w:r>
      <w:r w:rsidRPr="00B2031C">
        <w:t>.</w:t>
      </w:r>
    </w:p>
    <w:p w:rsidR="00341F64" w:rsidRDefault="00341F64" w:rsidP="00341F64">
      <w:pPr>
        <w:spacing w:line="360" w:lineRule="auto"/>
        <w:ind w:firstLine="357"/>
        <w:jc w:val="both"/>
      </w:pPr>
      <w:r>
        <w:t>5</w:t>
      </w:r>
      <w:r w:rsidRPr="00B2031C">
        <w:t xml:space="preserve">. </w:t>
      </w:r>
      <w:proofErr w:type="spellStart"/>
      <w:r w:rsidRPr="00B2031C">
        <w:t>Буганов</w:t>
      </w:r>
      <w:proofErr w:type="spellEnd"/>
      <w:r w:rsidRPr="00B2031C">
        <w:t xml:space="preserve"> В.И., Зырянов П.Н. История России, конец </w:t>
      </w:r>
      <w:r w:rsidRPr="00B2031C">
        <w:rPr>
          <w:lang w:val="en-US"/>
        </w:rPr>
        <w:t>XVII</w:t>
      </w:r>
      <w:r w:rsidRPr="00B2031C">
        <w:t xml:space="preserve"> – </w:t>
      </w:r>
      <w:r w:rsidRPr="00B2031C">
        <w:rPr>
          <w:lang w:val="en-US"/>
        </w:rPr>
        <w:t>XIX</w:t>
      </w:r>
      <w:r w:rsidRPr="00B2031C">
        <w:t xml:space="preserve"> в. – М.: </w:t>
      </w:r>
    </w:p>
    <w:p w:rsidR="00341F64" w:rsidRPr="00B2031C" w:rsidRDefault="00341F64" w:rsidP="00341F64">
      <w:pPr>
        <w:spacing w:line="360" w:lineRule="auto"/>
        <w:ind w:firstLine="357"/>
        <w:jc w:val="both"/>
      </w:pPr>
      <w:r>
        <w:t xml:space="preserve">                                                                                               Просвещение, 20</w:t>
      </w:r>
      <w:r>
        <w:rPr>
          <w:lang w:val="en-US"/>
        </w:rPr>
        <w:t>10</w:t>
      </w:r>
      <w:r w:rsidRPr="00B2031C">
        <w:t xml:space="preserve"> </w:t>
      </w:r>
    </w:p>
    <w:p w:rsidR="00341F64" w:rsidRPr="00A7452F" w:rsidRDefault="00341F64" w:rsidP="00341F64">
      <w:pPr>
        <w:spacing w:line="360" w:lineRule="auto"/>
        <w:ind w:left="360"/>
        <w:sectPr w:rsidR="00341F64" w:rsidRPr="00A7452F" w:rsidSect="00DB234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41F64" w:rsidRDefault="00341F64" w:rsidP="00341F64">
      <w:pPr>
        <w:spacing w:line="360" w:lineRule="auto"/>
        <w:jc w:val="both"/>
        <w:rPr>
          <w:b/>
          <w:i/>
        </w:rPr>
      </w:pPr>
      <w:r w:rsidRPr="00501981">
        <w:rPr>
          <w:b/>
          <w:i/>
          <w:lang w:val="en-US"/>
        </w:rPr>
        <w:lastRenderedPageBreak/>
        <w:t>II</w:t>
      </w:r>
      <w:r w:rsidRPr="00501981">
        <w:rPr>
          <w:b/>
          <w:i/>
        </w:rPr>
        <w:t xml:space="preserve">. </w:t>
      </w:r>
      <w:r>
        <w:rPr>
          <w:b/>
          <w:i/>
        </w:rPr>
        <w:t>Хрестоматии и дидактические материалы</w:t>
      </w:r>
    </w:p>
    <w:p w:rsidR="00341F64" w:rsidRDefault="00341F64" w:rsidP="00341F64">
      <w:pPr>
        <w:numPr>
          <w:ilvl w:val="0"/>
          <w:numId w:val="6"/>
        </w:numPr>
        <w:spacing w:after="0" w:line="360" w:lineRule="auto"/>
        <w:jc w:val="both"/>
      </w:pPr>
      <w:r>
        <w:t xml:space="preserve">Романова А.А. Практикум по истории России с </w:t>
      </w:r>
      <w:r>
        <w:rPr>
          <w:lang w:val="en-US"/>
        </w:rPr>
        <w:t>IX</w:t>
      </w:r>
      <w:r w:rsidRPr="00B05794">
        <w:t xml:space="preserve"> </w:t>
      </w:r>
      <w:r>
        <w:t xml:space="preserve">по </w:t>
      </w:r>
      <w:r>
        <w:rPr>
          <w:lang w:val="en-US"/>
        </w:rPr>
        <w:t>XVIII</w:t>
      </w:r>
      <w:r>
        <w:t xml:space="preserve"> век: Пособие для старшеклассников и преподавателей. – М.: АРКТИ, 2002. </w:t>
      </w:r>
    </w:p>
    <w:p w:rsidR="00341F64" w:rsidRPr="006260C7" w:rsidRDefault="00341F64" w:rsidP="00341F64">
      <w:pPr>
        <w:spacing w:line="360" w:lineRule="auto"/>
        <w:rPr>
          <w:b/>
          <w:i/>
        </w:rPr>
      </w:pPr>
      <w:proofErr w:type="gramStart"/>
      <w:r w:rsidRPr="006260C7">
        <w:rPr>
          <w:b/>
          <w:i/>
          <w:lang w:val="en-US"/>
        </w:rPr>
        <w:t>III</w:t>
      </w:r>
      <w:r w:rsidRPr="006260C7">
        <w:rPr>
          <w:b/>
          <w:i/>
        </w:rPr>
        <w:t>.Материалы для проведения тестирования.</w:t>
      </w:r>
      <w:proofErr w:type="gramEnd"/>
    </w:p>
    <w:p w:rsidR="00341F64" w:rsidRDefault="00341F64" w:rsidP="00341F64">
      <w:pPr>
        <w:numPr>
          <w:ilvl w:val="0"/>
          <w:numId w:val="5"/>
        </w:numPr>
        <w:tabs>
          <w:tab w:val="clear" w:pos="720"/>
          <w:tab w:val="num" w:pos="180"/>
        </w:tabs>
        <w:spacing w:after="0" w:line="360" w:lineRule="auto"/>
        <w:ind w:left="360"/>
        <w:jc w:val="both"/>
      </w:pPr>
      <w:r>
        <w:t>Учебно-тренировочные материалы для подготовки к единому государственному экзамену. История. – М.: Интеллект-Центр, 2005. (и другие подобные издания по годам</w:t>
      </w:r>
      <w:r w:rsidR="00812C67">
        <w:t xml:space="preserve"> до 2013 г</w:t>
      </w:r>
      <w:r>
        <w:t>).</w:t>
      </w:r>
    </w:p>
    <w:p w:rsidR="00341F64" w:rsidRDefault="00341F64" w:rsidP="00341F64">
      <w:pPr>
        <w:numPr>
          <w:ilvl w:val="0"/>
          <w:numId w:val="5"/>
        </w:numPr>
        <w:tabs>
          <w:tab w:val="clear" w:pos="720"/>
          <w:tab w:val="num" w:pos="180"/>
        </w:tabs>
        <w:spacing w:after="0" w:line="360" w:lineRule="auto"/>
        <w:ind w:left="360"/>
        <w:jc w:val="both"/>
      </w:pPr>
      <w:r>
        <w:t xml:space="preserve"> Готовимся к единому государственному экзамену: История \под </w:t>
      </w:r>
      <w:proofErr w:type="spellStart"/>
      <w:proofErr w:type="gramStart"/>
      <w:r>
        <w:t>ред</w:t>
      </w:r>
      <w:proofErr w:type="spellEnd"/>
      <w:proofErr w:type="gramEnd"/>
      <w:r>
        <w:t xml:space="preserve"> Л.Н. </w:t>
      </w:r>
      <w:proofErr w:type="spellStart"/>
      <w:r>
        <w:t>Алексашкиной\</w:t>
      </w:r>
      <w:proofErr w:type="spellEnd"/>
      <w:r>
        <w:t xml:space="preserve"> - М.: дрофа, 2004.</w:t>
      </w:r>
    </w:p>
    <w:p w:rsidR="00341F64" w:rsidRDefault="00341F64" w:rsidP="00341F64">
      <w:pPr>
        <w:numPr>
          <w:ilvl w:val="0"/>
          <w:numId w:val="5"/>
        </w:numPr>
        <w:tabs>
          <w:tab w:val="clear" w:pos="720"/>
          <w:tab w:val="num" w:pos="180"/>
        </w:tabs>
        <w:spacing w:after="0" w:line="360" w:lineRule="auto"/>
        <w:ind w:left="360"/>
        <w:jc w:val="both"/>
      </w:pPr>
      <w:r>
        <w:t xml:space="preserve"> Алексашкина Л.Н., </w:t>
      </w:r>
      <w:proofErr w:type="spellStart"/>
      <w:r>
        <w:t>Ворожейкина</w:t>
      </w:r>
      <w:proofErr w:type="spellEnd"/>
      <w:r>
        <w:t xml:space="preserve"> Н.И., </w:t>
      </w:r>
      <w:proofErr w:type="spellStart"/>
      <w:r>
        <w:t>Гевуркова</w:t>
      </w:r>
      <w:proofErr w:type="spellEnd"/>
      <w:r>
        <w:t xml:space="preserve"> Е.А., Егорова В.И., Ларина Л.И.. история. Тренировочные тесты ЕГЭ 2004. – М.: Изд-во </w:t>
      </w:r>
      <w:proofErr w:type="spellStart"/>
      <w:r>
        <w:t>Эксмо</w:t>
      </w:r>
      <w:proofErr w:type="spellEnd"/>
      <w:r>
        <w:t xml:space="preserve">. 2004. </w:t>
      </w:r>
    </w:p>
    <w:p w:rsidR="00341F64" w:rsidRDefault="00341F64" w:rsidP="00341F64">
      <w:pPr>
        <w:numPr>
          <w:ilvl w:val="0"/>
          <w:numId w:val="5"/>
        </w:numPr>
        <w:tabs>
          <w:tab w:val="clear" w:pos="720"/>
          <w:tab w:val="num" w:pos="180"/>
        </w:tabs>
        <w:spacing w:after="0" w:line="360" w:lineRule="auto"/>
        <w:ind w:left="360"/>
        <w:jc w:val="both"/>
      </w:pPr>
      <w:r>
        <w:t xml:space="preserve">Жукова Л.В. История 10-11 </w:t>
      </w:r>
      <w:proofErr w:type="spellStart"/>
      <w:r>
        <w:t>кл</w:t>
      </w:r>
      <w:proofErr w:type="spellEnd"/>
      <w:r>
        <w:t xml:space="preserve">.: Контрольные и проверочные работы. – М.: Дрофа, 2001. </w:t>
      </w:r>
    </w:p>
    <w:p w:rsidR="00341F64" w:rsidRPr="00501981" w:rsidRDefault="00341F64" w:rsidP="00341F64">
      <w:pPr>
        <w:spacing w:line="360" w:lineRule="auto"/>
        <w:rPr>
          <w:b/>
          <w:i/>
        </w:rPr>
      </w:pPr>
      <w:r>
        <w:rPr>
          <w:b/>
          <w:i/>
          <w:lang w:val="en-US"/>
        </w:rPr>
        <w:t>IV</w:t>
      </w:r>
      <w:r>
        <w:rPr>
          <w:b/>
          <w:i/>
        </w:rPr>
        <w:t xml:space="preserve">. </w:t>
      </w:r>
      <w:r w:rsidRPr="00501981">
        <w:rPr>
          <w:b/>
          <w:i/>
        </w:rPr>
        <w:t>Методическая литература для учителя.</w:t>
      </w:r>
    </w:p>
    <w:p w:rsidR="00341F64" w:rsidRPr="009D4220" w:rsidRDefault="00341F64" w:rsidP="00341F64">
      <w:pPr>
        <w:numPr>
          <w:ilvl w:val="1"/>
          <w:numId w:val="5"/>
        </w:numPr>
        <w:tabs>
          <w:tab w:val="clear" w:pos="1440"/>
          <w:tab w:val="num" w:pos="0"/>
        </w:tabs>
        <w:spacing w:after="0" w:line="360" w:lineRule="auto"/>
        <w:ind w:left="360"/>
        <w:jc w:val="both"/>
      </w:pPr>
      <w:r>
        <w:t xml:space="preserve">Серов Б.Н., </w:t>
      </w:r>
      <w:proofErr w:type="spellStart"/>
      <w:r>
        <w:t>Лескинен</w:t>
      </w:r>
      <w:proofErr w:type="spellEnd"/>
      <w:r>
        <w:t xml:space="preserve"> М.В. Поурочные разработки по истории России с древнейших времен до конца </w:t>
      </w:r>
      <w:r>
        <w:rPr>
          <w:lang w:val="en-US"/>
        </w:rPr>
        <w:t>XIX</w:t>
      </w:r>
      <w:r>
        <w:t xml:space="preserve"> века. 10 класс. – М.: «ВАКО», 20</w:t>
      </w:r>
      <w:r>
        <w:rPr>
          <w:lang w:val="en-US"/>
        </w:rPr>
        <w:t>08</w:t>
      </w:r>
    </w:p>
    <w:p w:rsidR="00341F64" w:rsidRPr="00127119" w:rsidRDefault="00341F64" w:rsidP="00127119">
      <w:pPr>
        <w:tabs>
          <w:tab w:val="left" w:pos="1935"/>
        </w:tabs>
        <w:rPr>
          <w:rFonts w:eastAsia="Times New Roman"/>
          <w:sz w:val="24"/>
          <w:szCs w:val="24"/>
          <w:lang w:eastAsia="ru-RU"/>
        </w:rPr>
      </w:pPr>
    </w:p>
    <w:sectPr w:rsidR="00341F64" w:rsidRPr="00127119" w:rsidSect="00574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E2F6A"/>
    <w:multiLevelType w:val="hybridMultilevel"/>
    <w:tmpl w:val="6B6EE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2E6AB2"/>
    <w:multiLevelType w:val="multilevel"/>
    <w:tmpl w:val="03EA6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657662"/>
    <w:multiLevelType w:val="multilevel"/>
    <w:tmpl w:val="985A6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B3494B"/>
    <w:multiLevelType w:val="hybridMultilevel"/>
    <w:tmpl w:val="EDD46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ED62F2"/>
    <w:multiLevelType w:val="hybridMultilevel"/>
    <w:tmpl w:val="AD228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687CE7"/>
    <w:multiLevelType w:val="multilevel"/>
    <w:tmpl w:val="EF1CB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14A3"/>
    <w:rsid w:val="00127119"/>
    <w:rsid w:val="00341F64"/>
    <w:rsid w:val="00574969"/>
    <w:rsid w:val="006B632A"/>
    <w:rsid w:val="007114A3"/>
    <w:rsid w:val="00812C67"/>
    <w:rsid w:val="008A5923"/>
    <w:rsid w:val="008E4A2C"/>
    <w:rsid w:val="00904721"/>
    <w:rsid w:val="00D67F4D"/>
    <w:rsid w:val="00D71BF8"/>
    <w:rsid w:val="00EE3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4A3"/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27119"/>
    <w:pPr>
      <w:shd w:val="clear" w:color="auto" w:fill="FFFFFF"/>
      <w:spacing w:after="0" w:line="240" w:lineRule="atLeast"/>
    </w:pPr>
    <w:rPr>
      <w:rFonts w:ascii="Arial" w:eastAsia="Arial Unicode MS" w:hAnsi="Arial" w:cs="Arial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27119"/>
    <w:rPr>
      <w:rFonts w:ascii="Arial" w:eastAsia="Arial Unicode MS" w:hAnsi="Arial" w:cs="Arial"/>
      <w:sz w:val="20"/>
      <w:szCs w:val="20"/>
      <w:shd w:val="clear" w:color="auto" w:fill="FFFFFF"/>
      <w:lang w:eastAsia="ru-RU"/>
    </w:rPr>
  </w:style>
  <w:style w:type="character" w:customStyle="1" w:styleId="1pt">
    <w:name w:val="Основной текст + Интервал 1 pt"/>
    <w:basedOn w:val="a0"/>
    <w:uiPriority w:val="99"/>
    <w:rsid w:val="00127119"/>
    <w:rPr>
      <w:rFonts w:ascii="Arial" w:hAnsi="Arial" w:cs="Arial" w:hint="default"/>
      <w:spacing w:val="20"/>
      <w:sz w:val="20"/>
      <w:szCs w:val="20"/>
      <w:shd w:val="clear" w:color="auto" w:fill="FFFFFF"/>
    </w:rPr>
  </w:style>
  <w:style w:type="table" w:styleId="a5">
    <w:name w:val="Table Grid"/>
    <w:basedOn w:val="a1"/>
    <w:uiPriority w:val="59"/>
    <w:rsid w:val="00127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4A3"/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27119"/>
    <w:pPr>
      <w:shd w:val="clear" w:color="auto" w:fill="FFFFFF"/>
      <w:spacing w:after="0" w:line="240" w:lineRule="atLeast"/>
    </w:pPr>
    <w:rPr>
      <w:rFonts w:ascii="Arial" w:eastAsia="Arial Unicode MS" w:hAnsi="Arial" w:cs="Arial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27119"/>
    <w:rPr>
      <w:rFonts w:ascii="Arial" w:eastAsia="Arial Unicode MS" w:hAnsi="Arial" w:cs="Arial"/>
      <w:sz w:val="20"/>
      <w:szCs w:val="20"/>
      <w:shd w:val="clear" w:color="auto" w:fill="FFFFFF"/>
      <w:lang w:eastAsia="ru-RU"/>
    </w:rPr>
  </w:style>
  <w:style w:type="character" w:customStyle="1" w:styleId="1pt">
    <w:name w:val="Основной текст + Интервал 1 pt"/>
    <w:basedOn w:val="a0"/>
    <w:uiPriority w:val="99"/>
    <w:rsid w:val="00127119"/>
    <w:rPr>
      <w:rFonts w:ascii="Arial" w:hAnsi="Arial" w:cs="Arial" w:hint="default"/>
      <w:spacing w:val="20"/>
      <w:sz w:val="20"/>
      <w:szCs w:val="20"/>
      <w:shd w:val="clear" w:color="auto" w:fill="FFFFFF"/>
    </w:rPr>
  </w:style>
  <w:style w:type="table" w:styleId="a5">
    <w:name w:val="Table Grid"/>
    <w:basedOn w:val="a1"/>
    <w:uiPriority w:val="59"/>
    <w:rsid w:val="00127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0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1332</Words>
  <Characters>7596</Characters>
  <Application>Microsoft Office Word</Application>
  <DocSecurity>0</DocSecurity>
  <Lines>63</Lines>
  <Paragraphs>17</Paragraphs>
  <ScaleCrop>false</ScaleCrop>
  <Company>*</Company>
  <LinksUpToDate>false</LinksUpToDate>
  <CharactersWithSpaces>8911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11</cp:revision>
  <dcterms:created xsi:type="dcterms:W3CDTF">2011-07-12T09:17:00Z</dcterms:created>
  <dcterms:modified xsi:type="dcterms:W3CDTF">2014-11-12T10:16:00Z</dcterms:modified>
</cp:coreProperties>
</file>